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83" w:rsidRDefault="00465B83">
      <w:pPr>
        <w:pStyle w:val="ConsPlusTitle"/>
        <w:jc w:val="center"/>
        <w:outlineLvl w:val="0"/>
      </w:pPr>
      <w:r>
        <w:t>ПРАВИТЕЛЬСТВО УЛЬЯНОВСКОЙ ОБЛАСТИ</w:t>
      </w:r>
    </w:p>
    <w:p w:rsidR="00465B83" w:rsidRDefault="00465B83">
      <w:pPr>
        <w:pStyle w:val="ConsPlusTitle"/>
        <w:ind w:firstLine="540"/>
        <w:jc w:val="both"/>
      </w:pPr>
    </w:p>
    <w:p w:rsidR="00465B83" w:rsidRDefault="00465B83">
      <w:pPr>
        <w:pStyle w:val="ConsPlusTitle"/>
        <w:jc w:val="center"/>
      </w:pPr>
      <w:r>
        <w:t>ПОСТАНОВЛЕНИЕ</w:t>
      </w:r>
    </w:p>
    <w:p w:rsidR="00465B83" w:rsidRDefault="00465B83">
      <w:pPr>
        <w:pStyle w:val="ConsPlusTitle"/>
        <w:jc w:val="center"/>
      </w:pPr>
      <w:r>
        <w:t>от 7 октября 2021 г. N 479-П</w:t>
      </w:r>
    </w:p>
    <w:p w:rsidR="00465B83" w:rsidRDefault="00465B83">
      <w:pPr>
        <w:pStyle w:val="ConsPlusTitle"/>
        <w:ind w:firstLine="540"/>
        <w:jc w:val="both"/>
      </w:pPr>
    </w:p>
    <w:p w:rsidR="00465B83" w:rsidRDefault="00465B83">
      <w:pPr>
        <w:pStyle w:val="ConsPlusTitle"/>
        <w:jc w:val="center"/>
      </w:pPr>
      <w:r>
        <w:t>ОБ УТВЕРЖДЕНИИ ПРАВИЛ ПРЕДОСТАВЛЕНИЯ ПРОИЗВОДИТЕЛЯМ</w:t>
      </w:r>
    </w:p>
    <w:p w:rsidR="00465B83" w:rsidRDefault="00465B83">
      <w:pPr>
        <w:pStyle w:val="ConsPlusTitle"/>
        <w:jc w:val="center"/>
      </w:pPr>
      <w:r>
        <w:t>ЗЕРНОВЫХ КУЛЬТУР СУБСИДИЙ ИЗ ОБЛАСТНОГО БЮДЖЕТА УЛЬЯНОВСКОЙ</w:t>
      </w:r>
    </w:p>
    <w:p w:rsidR="00465B83" w:rsidRDefault="00465B83">
      <w:pPr>
        <w:pStyle w:val="ConsPlusTitle"/>
        <w:jc w:val="center"/>
      </w:pPr>
      <w:r>
        <w:t>ОБЛАСТИ В ЦЕЛЯХ ВОЗМЕЩЕНИЯ ЧАСТИ ИХ ЗАТРАТ, СВЯЗАННЫХ</w:t>
      </w:r>
    </w:p>
    <w:p w:rsidR="00465B83" w:rsidRDefault="00465B83">
      <w:pPr>
        <w:pStyle w:val="ConsPlusTitle"/>
        <w:jc w:val="center"/>
      </w:pPr>
      <w:r>
        <w:t>С ПРОИЗВОДСТВОМ И РЕАЛИЗАЦИЕЙ ЗЕРНОВЫХ КУЛЬТУР</w:t>
      </w:r>
    </w:p>
    <w:p w:rsidR="00465B83" w:rsidRDefault="00465B8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65B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B83" w:rsidRDefault="00465B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B83" w:rsidRDefault="00465B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от 09.03.2022 N 111-П, от 21.07.2022 N 418-П, от 15.11.2022 N 687-П,</w:t>
            </w:r>
          </w:p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от 26.04.2023 N 182-П)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B83" w:rsidRDefault="00465B83">
            <w:pPr>
              <w:pStyle w:val="ConsPlusNormal"/>
            </w:pPr>
          </w:p>
        </w:tc>
      </w:tr>
    </w:tbl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r>
        <w:t>В соответствии со статьей 78 Бюджетного кодекса Российской Федерации и в целях обеспечения реализации постановления Правительства Российской Федерации от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культур" 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465B83" w:rsidRDefault="00465B83">
      <w:pPr>
        <w:pStyle w:val="ConsPlusNormal"/>
        <w:jc w:val="both"/>
      </w:pPr>
      <w:r>
        <w:t>(преамбула 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1. Утвердить прилагаемые Правила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1.1. Установить, что производителям зерновых культур предоставляются в 2022 году субсидии из областного бюджета Ульяновской области в целях возмещения части их затрат, связанных с производством и реализацией зерновых культур, источником финансового обеспечения которых являются иные межбюджетные трансферты, имеющие целевое назначение, предоставляемые из федерального бюджета бюджету Ульяновской области в соответствии с распоряжением Правительства Российской Федерации от 29.09.2022 N 2846-р, при условии реализации зерновых культур с 1 августа 2022 года. При этом указанные субсидии не предоставляются в случае, если зерновые культуры реализованы производителями зерновых культур в процессе проведения государственных закупочных интервенций в соответствии с постановлением Правительства Российской Федерации от 05.10.2016 N 1003 "Об утверждении Правил приобретения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процессе проведения государственных закупочных интервенций и ее реализации".</w:t>
      </w:r>
    </w:p>
    <w:p w:rsidR="00465B83" w:rsidRDefault="00465B83">
      <w:pPr>
        <w:pStyle w:val="ConsPlusNormal"/>
        <w:jc w:val="both"/>
      </w:pPr>
      <w:r>
        <w:t>(п. 1.1 введен постановлением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jc w:val="right"/>
      </w:pPr>
      <w:r>
        <w:t>Исполняющий обязанности Председателя</w:t>
      </w:r>
    </w:p>
    <w:p w:rsidR="00465B83" w:rsidRDefault="00465B83">
      <w:pPr>
        <w:pStyle w:val="ConsPlusNormal"/>
        <w:jc w:val="right"/>
      </w:pPr>
      <w:r>
        <w:t>Правительства Ульяновской области</w:t>
      </w:r>
    </w:p>
    <w:p w:rsidR="00465B83" w:rsidRDefault="00465B83">
      <w:pPr>
        <w:pStyle w:val="ConsPlusNormal"/>
        <w:jc w:val="right"/>
      </w:pPr>
      <w:r>
        <w:t>А.С.ТЮРИН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jc w:val="right"/>
        <w:outlineLvl w:val="0"/>
      </w:pPr>
      <w:r>
        <w:t>Утверждены</w:t>
      </w:r>
    </w:p>
    <w:p w:rsidR="00465B83" w:rsidRDefault="00465B83">
      <w:pPr>
        <w:pStyle w:val="ConsPlusNormal"/>
        <w:jc w:val="right"/>
      </w:pPr>
      <w:r>
        <w:t>постановлением</w:t>
      </w:r>
    </w:p>
    <w:p w:rsidR="00465B83" w:rsidRDefault="00465B83">
      <w:pPr>
        <w:pStyle w:val="ConsPlusNormal"/>
        <w:jc w:val="right"/>
      </w:pPr>
      <w:r>
        <w:t>Правительства Ульяновской области</w:t>
      </w:r>
    </w:p>
    <w:p w:rsidR="00465B83" w:rsidRDefault="00465B83">
      <w:pPr>
        <w:pStyle w:val="ConsPlusNormal"/>
        <w:jc w:val="right"/>
      </w:pPr>
      <w:r>
        <w:t>от 7 октября 2021 г. N 479-П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Title"/>
        <w:jc w:val="center"/>
      </w:pPr>
      <w:bookmarkStart w:id="0" w:name="P35"/>
      <w:bookmarkEnd w:id="0"/>
      <w:r>
        <w:t>ПРАВИЛА</w:t>
      </w:r>
    </w:p>
    <w:p w:rsidR="00465B83" w:rsidRDefault="00465B83">
      <w:pPr>
        <w:pStyle w:val="ConsPlusTitle"/>
        <w:jc w:val="center"/>
      </w:pPr>
      <w:r>
        <w:t>ПРЕДОСТАВЛЕНИЯ ПРОИЗВОДИТЕЛЯМ ЗЕРНОВЫХ КУЛЬТУР СУБСИДИЙ</w:t>
      </w:r>
    </w:p>
    <w:p w:rsidR="00465B83" w:rsidRDefault="00465B83">
      <w:pPr>
        <w:pStyle w:val="ConsPlusTitle"/>
        <w:jc w:val="center"/>
      </w:pPr>
      <w:r>
        <w:t>ИЗ ОБЛАСТНОГО БЮДЖЕТА УЛЬЯНОВСКОЙ ОБЛАСТИ В ЦЕЛЯХ ВОЗМЕЩЕНИЯ</w:t>
      </w:r>
    </w:p>
    <w:p w:rsidR="00465B83" w:rsidRDefault="00465B83">
      <w:pPr>
        <w:pStyle w:val="ConsPlusTitle"/>
        <w:jc w:val="center"/>
      </w:pPr>
      <w:r>
        <w:t>ЧАСТИ ИХ ЗАТРАТ, СВЯЗАННЫХ С ПРОИЗВОДСТВОМ И РЕАЛИЗАЦИЕЙ</w:t>
      </w:r>
    </w:p>
    <w:p w:rsidR="00465B83" w:rsidRDefault="00465B83">
      <w:pPr>
        <w:pStyle w:val="ConsPlusTitle"/>
        <w:jc w:val="center"/>
      </w:pPr>
      <w:r>
        <w:t>ЗЕРНОВЫХ КУЛЬТУР</w:t>
      </w:r>
    </w:p>
    <w:p w:rsidR="00465B83" w:rsidRDefault="00465B83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65B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B83" w:rsidRDefault="00465B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B83" w:rsidRDefault="00465B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от 09.03.2022 N 111-П, от 21.07.2022 N 418-П, от 15.11.2022 N 687-П,</w:t>
            </w:r>
          </w:p>
          <w:p w:rsidR="00465B83" w:rsidRDefault="00465B83">
            <w:pPr>
              <w:pStyle w:val="ConsPlusNormal"/>
              <w:jc w:val="center"/>
            </w:pPr>
            <w:r>
              <w:rPr>
                <w:color w:val="392C69"/>
              </w:rPr>
              <w:t>от 26.04.2023 N 182-П)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B83" w:rsidRDefault="00465B83">
            <w:pPr>
              <w:pStyle w:val="ConsPlusNormal"/>
            </w:pPr>
          </w:p>
        </w:tc>
      </w:tr>
    </w:tbl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bookmarkStart w:id="1" w:name="P45"/>
      <w:bookmarkEnd w:id="1"/>
      <w:r>
        <w:t>1. Настоящие Правила устанавливают порядок предоставления производителям зерновых культур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зерновых культур (далее - субсидии).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2. Понятия "зерновые культуры" и "производители зерновых культур" в настоящих Правилах применяются в значениях, определенных пунктом 2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культур, утвержденных постановлением Правительства Российской Федерации от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культур".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4.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465B83" w:rsidRDefault="00465B83">
      <w:pPr>
        <w:pStyle w:val="ConsPlusNormal"/>
        <w:jc w:val="both"/>
      </w:pPr>
      <w:r>
        <w:t>(в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2" w:name="P50"/>
      <w:bookmarkEnd w:id="2"/>
      <w:r>
        <w:t>5. Требования, которым должен соответствовать производитель зерновых культур, обратившийся в Министерство за получением субсидии (далее - заявитель):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а) заявитель - юридическое лицо не должен являться государственным или муниципальным учреждением;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3" w:name="P53"/>
      <w:bookmarkEnd w:id="3"/>
      <w:r>
        <w:t xml:space="preserve">б) у заявителя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заявителя - юридического лица, </w:t>
      </w:r>
      <w:r>
        <w:lastRenderedPageBreak/>
        <w:t>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г)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учитываются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:rsidR="00465B83" w:rsidRDefault="00465B83">
      <w:pPr>
        <w:pStyle w:val="ConsPlusNormal"/>
        <w:jc w:val="both"/>
      </w:pPr>
      <w:r>
        <w:t>(пп. "г" в ред. постановления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д)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1 настоящих Правил;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4" w:name="P59"/>
      <w:bookmarkEnd w:id="4"/>
      <w: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з)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и) заявитель должен подтвердить факт производства им зерновых культур на территории Ульяновской области в отчетном финансовом году и (или) в текущем финансовом году и реализацию произведенных им зерновых культур в текущем финансовом году и (или) с 1 августа отчетного финансового года;</w:t>
      </w:r>
    </w:p>
    <w:p w:rsidR="00465B83" w:rsidRDefault="00465B83">
      <w:pPr>
        <w:pStyle w:val="ConsPlusNormal"/>
        <w:jc w:val="both"/>
      </w:pPr>
      <w:r>
        <w:t>(пп. "и" в ред. постановления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к) заявитель должен подтвердить состав и объем своих затрат, связанных с производством и реализацией зерновых культур, понесенных в текущем финансовом году и (или) отчетном финансовом году;</w:t>
      </w:r>
    </w:p>
    <w:p w:rsidR="00465B83" w:rsidRDefault="00465B83">
      <w:pPr>
        <w:pStyle w:val="ConsPlusNormal"/>
        <w:jc w:val="both"/>
      </w:pPr>
      <w:r>
        <w:t>(пп. "к" введен постановлением Правительства Ульяновской области от 21.07.2022 N 418-П; в ред. постановления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 xml:space="preserve"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>
        <w:lastRenderedPageBreak/>
        <w:t>налогах и сборах.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5" w:name="P66"/>
      <w:bookmarkEnd w:id="5"/>
      <w:r>
        <w:t>6. Субсидии предоставляются по ставке из расчета на 1 тонну реализованных зерновых культур. Размеры ставок субсидий утверждаются правовым актом Министерства. При этом в случае, если в отчетном финансовом году заявителем не осуществлялось сельскохозяйственное страхование с государственной поддержкой в отношении земельного участка (земельных участков), занятого (занятых) посевами конкретной зерновой культуры, в целях возмещения части затрат, на производство и реализацию которой предоставляется субсидия, при определении размера ставок субсидий применяется коэффициент 0,7.</w:t>
      </w:r>
    </w:p>
    <w:p w:rsidR="00465B83" w:rsidRDefault="00465B83">
      <w:pPr>
        <w:pStyle w:val="ConsPlusNormal"/>
        <w:jc w:val="both"/>
      </w:pPr>
      <w:r>
        <w:t>(в ред. постановлений Правительства Ульяновской области от 15.11.2022 N 687-П,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Объем субсидии, подлежащей предоставлению заявителю, определяется как произведение объема произведенных и реализованных зерновых культур и установленного размера ставки субсидии. При этом совокупный объем субсидий, предоставляемых заявителю в текущем финансовом году в целях возмещения части затрат, связанных с производством и реализацией зерновых культур, не может составлять более 50 процентов объема таких затрат.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6.1. При недостаточности бюджетных ассигнований, предусмотренных в областном бюджете Ульяновской области на текущий финансовый год для предоставления субсидий, объем субсидии, подлежащей перечислению заявителю, определяется по формуле: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= R</w:t>
      </w:r>
      <w:r>
        <w:rPr>
          <w:vertAlign w:val="subscript"/>
        </w:rPr>
        <w:t>ставки</w:t>
      </w:r>
      <w:r>
        <w:t xml:space="preserve"> x Т, где: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объем субсидии, подлежащей перечислению заявителю;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ставки</w:t>
      </w:r>
      <w:r>
        <w:t xml:space="preserve"> - размер ставки субсидии;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Т - объем зерновых культур, затраты в связи с производством и реализацией которых подлежат возмещению за счет субсидии.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Объем зерновых культур, затраты в связи с производством и реализацией которых подлежат возмещению за счет субсидии, рассчитывается по формуле: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r>
        <w:t>Т = Т</w:t>
      </w:r>
      <w:r>
        <w:rPr>
          <w:vertAlign w:val="subscript"/>
        </w:rPr>
        <w:t>заявлен.</w:t>
      </w:r>
      <w:r>
        <w:t xml:space="preserve"> x k, где: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заявлен.</w:t>
      </w:r>
      <w:r>
        <w:t xml:space="preserve"> - объем произведенных заявителем зерновых культур, реализованных им за период, указанный в заявлении о получении субсидии (далее - заявление);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k - значение коэффициента для определения объема зерновых культур, затраты в связи с производством и реализацией которых подлежат возмещению за счет субсидии (далее - коэффициент).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Значение коэффициента (k) рассчитывается по формуле: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r>
        <w:t>k = Х</w:t>
      </w:r>
      <w:r>
        <w:rPr>
          <w:vertAlign w:val="subscript"/>
        </w:rPr>
        <w:t>ц</w:t>
      </w:r>
      <w:r>
        <w:t xml:space="preserve"> / Т</w:t>
      </w:r>
      <w:r>
        <w:rPr>
          <w:vertAlign w:val="subscript"/>
        </w:rPr>
        <w:t>заявлен. общий</w:t>
      </w:r>
      <w:r>
        <w:t>, где: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ind w:firstLine="540"/>
        <w:jc w:val="both"/>
      </w:pPr>
      <w:r>
        <w:t>Х</w:t>
      </w:r>
      <w:r>
        <w:rPr>
          <w:vertAlign w:val="subscript"/>
        </w:rPr>
        <w:t>ц</w:t>
      </w:r>
      <w:r>
        <w:t xml:space="preserve"> - плановое значение результата предоставления иного межбюджетного трансферта, предусмотренное соглашением о предоставлении иного межбюджетного трансферта, заключенным между Министерством сельского хозяйства Российской Федерации и Правительством Ульяновской области;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заявлен. общий</w:t>
      </w:r>
      <w:r>
        <w:t xml:space="preserve"> - общий объем произведенных и реализованных зерновых культур, заявленный всеми заявителями, соответствующими требованиям, установленным пунктом 5 настоящих Правил, представившими документы, в том числе расчеты объемов субсидий, соответствующие требованиям, установленным пунктами 6 и 7 настоящих Правил.</w:t>
      </w:r>
    </w:p>
    <w:p w:rsidR="00465B83" w:rsidRDefault="00465B83">
      <w:pPr>
        <w:pStyle w:val="ConsPlusNormal"/>
        <w:jc w:val="both"/>
      </w:pPr>
      <w:r>
        <w:t>(п. 6.1 введен постановлением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6" w:name="P89"/>
      <w:bookmarkEnd w:id="6"/>
      <w:r>
        <w:t>7. Для получения субсидии заявитель представляет в Министерство: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1) заявление, составленное по форме, утвержденной правовым актом Министерства;</w:t>
      </w:r>
    </w:p>
    <w:p w:rsidR="00465B83" w:rsidRDefault="00465B83">
      <w:pPr>
        <w:pStyle w:val="ConsPlusNormal"/>
        <w:jc w:val="both"/>
      </w:pPr>
      <w:r>
        <w:t>(в ред. постановления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 xml:space="preserve">2) расчет объема субсидии, причитающейся заявителю, составленный по форме, </w:t>
      </w:r>
      <w:r>
        <w:lastRenderedPageBreak/>
        <w:t>утвержденной правовым актом Министерства;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3) копию заполненной формы (копии заполненных форм) федерального статистического наблюдения N 29-СХ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не являющимся субъектом малого предпринимательства или крестьянским (фермерским) хозяйством, реализовавшим зерновые культуры до 1 сентября 2022 года);</w:t>
      </w:r>
    </w:p>
    <w:p w:rsidR="00465B83" w:rsidRDefault="00465B83">
      <w:pPr>
        <w:pStyle w:val="ConsPlusNormal"/>
        <w:jc w:val="both"/>
      </w:pPr>
      <w:r>
        <w:t>(пп. 3 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4) копию заполненной формы (копии заполненных форм) федерального статистического наблюдения N 2-фермер "Сведения о сборе урожая сельскохозяйственных культур" за год, предшествующий текущему году, и (или) за текущий год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(представляются заявителем - юридическим лицом, являющимся субъектом малого предпринимательства (кроме микропредприятия), или заявителем - индивидуальным предпринимателем, реализовавшим зерновые культуры до 1 сентября 2022 года);</w:t>
      </w:r>
    </w:p>
    <w:p w:rsidR="00465B83" w:rsidRDefault="00465B83">
      <w:pPr>
        <w:pStyle w:val="ConsPlusNormal"/>
        <w:jc w:val="both"/>
      </w:pPr>
      <w:r>
        <w:t>(пп. 4 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4.1) документ, содержащий сведения об объемах производства зерновых культур собственного производства из Федеральной государственной информационной системы прослеживаемости зерна и продуктов переработки зерна (представляется заявителем, реализовавшим зерновые культуры после 1 сентября 2022 года);</w:t>
      </w:r>
    </w:p>
    <w:p w:rsidR="00465B83" w:rsidRDefault="00465B83">
      <w:pPr>
        <w:pStyle w:val="ConsPlusNormal"/>
        <w:jc w:val="both"/>
      </w:pPr>
      <w:r>
        <w:t>(пп. 4.1 введен постановлением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5) реестр документов (деклараций соответствия, договоров (при наличии), товарных (товарно-транспортных) накладных и (или) универсальных передаточных документов, платежных поручений), подтверждающих факт реализации зерновых культур собственного производства за период, указанный в заявлении, составленный по форме, утвержденной правовым актом Министерства, и указанные в данном реестре документы (копии документов, заверенные единоличным исполнительным органом заявителя - юридического лица или заявителем - индивидуальным предпринимателем соответственно) (представляются заявителем, реализовавшим зерновые культуры до 1 сентября 2022 года);</w:t>
      </w:r>
    </w:p>
    <w:p w:rsidR="00465B83" w:rsidRDefault="00465B83">
      <w:pPr>
        <w:pStyle w:val="ConsPlusNormal"/>
        <w:jc w:val="both"/>
      </w:pPr>
      <w:r>
        <w:t>(в ред. постановлений Правительства Ульяновской области от 21.07.2022 N 418-П,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5.1) товаросопроводительный документ на партию зерна или партию продуктов переработки зерна,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зерна, утвержденными постановлением Правительства Российской Федерации от 09.10.2021 N 1721 "Об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зерна" (представляются заявителем, реализовавшим зерновые культуры после 1 сентября 2022 года);</w:t>
      </w:r>
    </w:p>
    <w:p w:rsidR="00465B83" w:rsidRDefault="00465B83">
      <w:pPr>
        <w:pStyle w:val="ConsPlusNormal"/>
        <w:jc w:val="both"/>
      </w:pPr>
      <w:r>
        <w:t>(пп. 5.1 введен постановлением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6) справку о составе и объеме затрат заявителя, связанных с производством и реализацией зерновых культур, составленную по форме, утвержденной правовым актом Министерства, и копии документов, подтверждающих содержащиеся в указанной справке сведения;</w:t>
      </w:r>
    </w:p>
    <w:p w:rsidR="00465B83" w:rsidRDefault="00465B83">
      <w:pPr>
        <w:pStyle w:val="ConsPlusNormal"/>
        <w:jc w:val="both"/>
      </w:pPr>
      <w:r>
        <w:t>(пп. 6 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7)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</w:p>
    <w:p w:rsidR="00465B83" w:rsidRDefault="00465B83">
      <w:pPr>
        <w:pStyle w:val="ConsPlusNormal"/>
        <w:jc w:val="both"/>
      </w:pPr>
      <w:r>
        <w:lastRenderedPageBreak/>
        <w:t>(пп. 7.1 введен постановлением Правительства Ульяновской области от 09.03.2022 N 111-П; в ред. постановления Правительства Ульяновской области от 21.07.2022 N 418-П)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8) справку о соответствии заявителя по состоянию на дату, непосредственно предшествующую дате представления в Министерство документов, требованиям, установленным подпунктами "б" - "ж" подпункта 1 пункта 5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465B83" w:rsidRDefault="00465B83">
      <w:pPr>
        <w:pStyle w:val="ConsPlusNormal"/>
        <w:jc w:val="both"/>
      </w:pPr>
      <w:r>
        <w:t>(в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даты ее представления в Министерство.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8. Министерство принимает документы в срок, установленный правовым актом Министерства.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8" w:name="P113"/>
      <w:bookmarkEnd w:id="8"/>
      <w:r>
        <w:t>Заявитель вправе до заключения с ним соглашения о предоставлении субсидии представить в Министерство заявление об отзыве заявления, которое регистрируется в день приема указанного заявления в журнале регистрации. Заявитель, представивший заявление об отзыве заявления, считается уклонившимся от получения субсидий.</w:t>
      </w:r>
    </w:p>
    <w:p w:rsidR="00465B83" w:rsidRDefault="00465B83">
      <w:pPr>
        <w:pStyle w:val="ConsPlusNormal"/>
        <w:jc w:val="both"/>
      </w:pPr>
      <w:r>
        <w:t>(абзац введен постановлением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10. В течение 15 рабочих дней, следующих за днем завершения срока для приема документов, установленного в соответствии с пунктом 8 настоящих Правил:</w:t>
      </w:r>
    </w:p>
    <w:p w:rsidR="00465B83" w:rsidRDefault="00465B83">
      <w:pPr>
        <w:pStyle w:val="ConsPlusNormal"/>
        <w:jc w:val="both"/>
      </w:pPr>
      <w:r>
        <w:t>(в ред. постановления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1) Министерство проводит проверку представления заявителем документов в пределах срока, установленного в соответствии с пунктом 8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2) комиссия рассматривает представленные документы и проверяет соответствие содержащихся в них сведений требованиям, установленным пунктом 7 настоящих Правил, соответствие заявителя требованиям, установленным пунктом 5 настоящих Правил, а также соответствие расчета объема субсидии требованиям, установленным пунктом 6 настоящих Правил;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3) по результатам рассмотрения комиссией документов оформляется протокол заседания комиссии, который передается в Министерство;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 в соответствии с пунктом 12 настоящих Правил;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 xml:space="preserve">6) Министерство заключает с заявителем, в отношении которого Министерством принято </w:t>
      </w:r>
      <w:r>
        <w:lastRenderedPageBreak/>
        <w:t>решение о предоставлении субсидии (далее - получатель субсидии),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тайны. Соглашение о предоставлении субсидии должно содержать в том числе: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а) сведения об объеме субсидии;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9" w:name="P124"/>
      <w:bookmarkEnd w:id="9"/>
      <w:r>
        <w:t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значения результата предоставления субсидии,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в) точная дата завершения и конечное значение результата предоставления субсидии.</w:t>
      </w:r>
    </w:p>
    <w:p w:rsidR="00465B83" w:rsidRDefault="00465B83">
      <w:pPr>
        <w:pStyle w:val="ConsPlusNormal"/>
        <w:jc w:val="both"/>
      </w:pPr>
      <w:r>
        <w:t>(п. 10 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11. 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условий.</w:t>
      </w:r>
    </w:p>
    <w:p w:rsidR="00465B83" w:rsidRDefault="00465B83">
      <w:pPr>
        <w:pStyle w:val="ConsPlusNormal"/>
        <w:jc w:val="both"/>
      </w:pPr>
      <w:r>
        <w:t>(п. 11 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10" w:name="P129"/>
      <w:bookmarkEnd w:id="10"/>
      <w:r>
        <w:t>12. Основаниями для принятия Министерством решения об отказе в предоставлении субсидии являются несоответствие заявителя требованиям, установленным пунктом 5 настоящих Правил, несоответствие расчета объема субсидии требованиям, установленным пунктом 6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 по истечении срока, установленного пунктом 8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абзаце втором пункта 9 настоящих Правил.</w:t>
      </w:r>
    </w:p>
    <w:p w:rsidR="00465B83" w:rsidRDefault="00465B83">
      <w:pPr>
        <w:pStyle w:val="ConsPlusNormal"/>
        <w:jc w:val="both"/>
      </w:pPr>
      <w:r>
        <w:t>(в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13.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14. 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Министерством в соответствии пунктом 8 настоящих Правил, или представлением заявления, указанного в абзаце втором пункта 9 настоящих Правил.</w:t>
      </w:r>
    </w:p>
    <w:p w:rsidR="00465B83" w:rsidRDefault="00465B83">
      <w:pPr>
        <w:pStyle w:val="ConsPlusNormal"/>
        <w:jc w:val="both"/>
      </w:pPr>
      <w:r>
        <w:t>(п. 14 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 xml:space="preserve">15.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в соответствии с подпунктом 1 пункта 22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заявителю в </w:t>
      </w:r>
      <w:r>
        <w:lastRenderedPageBreak/>
        <w:t>порядке очередности представления документов, определяемой по дате и времени (с точностью до минуты)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465B83" w:rsidRDefault="00465B83">
      <w:pPr>
        <w:pStyle w:val="ConsPlusNormal"/>
        <w:jc w:val="both"/>
      </w:pPr>
      <w:r>
        <w:t>(в ред. постановления Правительства Ульяновской области от 15.11.2022 N 687-П)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16. Субсидия перечисляется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17. Достигнутым результатом предоставления субсидии является объем реализованных зерновых культур собственного производства в текущем финансовом году и (или) с 1 августа отчетного финансового года (в тоннах).</w:t>
      </w:r>
    </w:p>
    <w:p w:rsidR="00465B83" w:rsidRDefault="00465B83">
      <w:pPr>
        <w:pStyle w:val="ConsPlusNormal"/>
        <w:jc w:val="both"/>
      </w:pPr>
      <w:r>
        <w:t>(в ред. постановлений Правительства Ульяновской области от 15.11.2022 N 687-П,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18. Получатель субсидии не позднее 10 рабочего дня первого месяца года, следующего за годом, в котором ему была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субсидии.</w:t>
      </w:r>
    </w:p>
    <w:p w:rsidR="00465B83" w:rsidRDefault="00465B83">
      <w:pPr>
        <w:pStyle w:val="ConsPlusNormal"/>
        <w:jc w:val="both"/>
      </w:pPr>
      <w:r>
        <w:t>(в ред. постановления Правительства Ульяновской области от 21.07.2022 N 418-П)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подпункте "б" подпункта 6 пункта 10 настоящих Правил.</w:t>
      </w:r>
    </w:p>
    <w:p w:rsidR="00465B83" w:rsidRDefault="00465B83">
      <w:pPr>
        <w:pStyle w:val="ConsPlusNormal"/>
        <w:jc w:val="both"/>
      </w:pPr>
      <w:r>
        <w:t>(п. 19 в ред. постановления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11" w:name="P143"/>
      <w:bookmarkEnd w:id="11"/>
      <w:r>
        <w:t>20. В случае установления фактов нарушения получателем субсидии условий, установленных при предоставлении субсидии, и (или) представления получателем субсидии документов, содержащих недостоверные сведения, выявленных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465B83" w:rsidRDefault="00465B83">
      <w:pPr>
        <w:pStyle w:val="ConsPlusNormal"/>
        <w:jc w:val="both"/>
      </w:pPr>
      <w:r>
        <w:t>(п. 20 в ред. постановления Правительства Ульяновской области от 26.04.2023 N 182-П)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21.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пункте 20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22. Возврат субсидии осуществляется получателем субсидии в следующем порядке:</w:t>
      </w:r>
    </w:p>
    <w:p w:rsidR="00465B83" w:rsidRDefault="00465B83">
      <w:pPr>
        <w:pStyle w:val="ConsPlusNormal"/>
        <w:spacing w:before="200"/>
        <w:ind w:firstLine="540"/>
        <w:jc w:val="both"/>
      </w:pPr>
      <w:bookmarkStart w:id="12" w:name="P148"/>
      <w:bookmarkEnd w:id="12"/>
      <w: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>23.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465B83" w:rsidRDefault="00465B83">
      <w:pPr>
        <w:pStyle w:val="ConsPlusNormal"/>
        <w:spacing w:before="200"/>
        <w:ind w:firstLine="540"/>
        <w:jc w:val="both"/>
      </w:pPr>
      <w:r>
        <w:t xml:space="preserve">24.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</w:t>
      </w:r>
      <w:r>
        <w:lastRenderedPageBreak/>
        <w:t>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(с точностью до минуты)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jc w:val="both"/>
      </w:pPr>
    </w:p>
    <w:p w:rsidR="00465B83" w:rsidRDefault="00465B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006" w:rsidRDefault="009E7006"/>
    <w:sectPr w:rsidR="009E7006" w:rsidSect="005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B83"/>
    <w:rsid w:val="00465B83"/>
    <w:rsid w:val="00476235"/>
    <w:rsid w:val="0053060E"/>
    <w:rsid w:val="005B5DFC"/>
    <w:rsid w:val="00621950"/>
    <w:rsid w:val="009E7006"/>
    <w:rsid w:val="00E2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B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5B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5B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3811</Words>
  <Characters>27979</Characters>
  <Application>Microsoft Office Word</Application>
  <DocSecurity>0</DocSecurity>
  <Lines>233</Lines>
  <Paragraphs>63</Paragraphs>
  <ScaleCrop>false</ScaleCrop>
  <Company/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Богаченко</dc:creator>
  <cp:lastModifiedBy>Пользователь</cp:lastModifiedBy>
  <cp:revision>2</cp:revision>
  <dcterms:created xsi:type="dcterms:W3CDTF">2023-05-03T04:26:00Z</dcterms:created>
  <dcterms:modified xsi:type="dcterms:W3CDTF">2023-05-03T04:26:00Z</dcterms:modified>
</cp:coreProperties>
</file>